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09" w:rsidRPr="001770A8" w:rsidRDefault="00F15809">
      <w:pPr>
        <w:pStyle w:val="Title"/>
        <w:rPr>
          <w:rFonts w:ascii="Verdana" w:hAnsi="Verdana"/>
          <w:sz w:val="20"/>
        </w:rPr>
      </w:pPr>
      <w:r w:rsidRPr="001770A8">
        <w:rPr>
          <w:rFonts w:ascii="Verdana" w:hAnsi="Verdana"/>
          <w:sz w:val="20"/>
        </w:rPr>
        <w:t xml:space="preserve">Company Accreditation for </w:t>
      </w:r>
    </w:p>
    <w:p w:rsidR="00F15809" w:rsidRPr="001770A8" w:rsidRDefault="009F6135">
      <w:pPr>
        <w:pStyle w:val="Title"/>
        <w:rPr>
          <w:rFonts w:ascii="Verdana" w:hAnsi="Verdana"/>
          <w:sz w:val="20"/>
        </w:rPr>
      </w:pPr>
      <w:r w:rsidRPr="001770A8">
        <w:rPr>
          <w:rFonts w:ascii="Verdana" w:hAnsi="Verdana"/>
          <w:sz w:val="20"/>
        </w:rPr>
        <w:t xml:space="preserve">International </w:t>
      </w:r>
      <w:r w:rsidR="00F15809" w:rsidRPr="001770A8">
        <w:rPr>
          <w:rFonts w:ascii="Verdana" w:hAnsi="Verdana"/>
          <w:sz w:val="20"/>
        </w:rPr>
        <w:t>Monitored Professional Development Schemes</w:t>
      </w:r>
    </w:p>
    <w:p w:rsidR="00B55161" w:rsidRPr="001770A8" w:rsidRDefault="00B55161">
      <w:pPr>
        <w:rPr>
          <w:rFonts w:ascii="Verdana" w:hAnsi="Verdana"/>
          <w:sz w:val="20"/>
        </w:rPr>
      </w:pP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The Institution of Mechanical Engineers has a number of accredited Monitored Professional Development Schemes (MPDS) </w:t>
      </w:r>
      <w:r w:rsidR="009F6135" w:rsidRPr="001770A8">
        <w:rPr>
          <w:rFonts w:ascii="Verdana" w:hAnsi="Verdana"/>
          <w:sz w:val="20"/>
          <w:szCs w:val="20"/>
        </w:rPr>
        <w:t xml:space="preserve">in the UK and </w:t>
      </w:r>
      <w:r w:rsidR="0025521A" w:rsidRPr="001770A8">
        <w:rPr>
          <w:rFonts w:ascii="Verdana" w:hAnsi="Verdana"/>
          <w:sz w:val="20"/>
          <w:szCs w:val="20"/>
        </w:rPr>
        <w:t>i</w:t>
      </w:r>
      <w:r w:rsidR="009F6135" w:rsidRPr="001770A8">
        <w:rPr>
          <w:rFonts w:ascii="Verdana" w:hAnsi="Verdana"/>
          <w:sz w:val="20"/>
          <w:szCs w:val="20"/>
        </w:rPr>
        <w:t>nternationally</w:t>
      </w:r>
      <w:r w:rsidR="0025521A" w:rsidRPr="001770A8">
        <w:rPr>
          <w:rFonts w:ascii="Verdana" w:hAnsi="Verdana"/>
          <w:sz w:val="20"/>
          <w:szCs w:val="20"/>
        </w:rPr>
        <w:t>. O</w:t>
      </w:r>
      <w:r w:rsidR="009F6135" w:rsidRPr="001770A8">
        <w:rPr>
          <w:rFonts w:ascii="Verdana" w:hAnsi="Verdana"/>
          <w:sz w:val="20"/>
          <w:szCs w:val="20"/>
        </w:rPr>
        <w:t xml:space="preserve">verseas schemes </w:t>
      </w:r>
      <w:r w:rsidRPr="001770A8">
        <w:rPr>
          <w:rFonts w:ascii="Verdana" w:hAnsi="Verdana"/>
          <w:sz w:val="20"/>
          <w:szCs w:val="20"/>
        </w:rPr>
        <w:t xml:space="preserve">are reviewed to the same criteria, process and paperwork as if the accreditation were carried out within the UK. 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Accreditation visits, reports and reviews are all carried out on our behalf by experienced members acting in a voluntary capacity as either a Committee Member or an advisor.  For this reason, all overseas requests are initially reviewed on an individual basis by our committee/advisors to establish a view on level, structure, content and depth of a company's graduate scheme. 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If it is felt that the programme is likely to meet the requirements for MPDS accreditation, the Institution will send IMechE volunteers/staff to the applicant company to carry out the formal visit. The invitation of a local industrialist to support the panel members and a local branch representative is also often deemed to create a very useful local link and provide good contextual reference.   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In terms of cost, we do ask that the host company reimburses the Institution assessors' out of pocket expenses for the visit - i.e. flights, hotels, meals etc. 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Forms and information can be found at the following link: </w:t>
      </w:r>
      <w:hyperlink r:id="rId7" w:history="1">
        <w:r w:rsidRPr="001770A8">
          <w:rPr>
            <w:rStyle w:val="Hyperlink"/>
            <w:rFonts w:ascii="Verdana" w:hAnsi="Verdana"/>
            <w:sz w:val="20"/>
            <w:szCs w:val="20"/>
          </w:rPr>
          <w:t>www.imeche.org/companies</w:t>
        </w:r>
      </w:hyperlink>
    </w:p>
    <w:p w:rsidR="00B55161" w:rsidRPr="001770A8" w:rsidRDefault="00B55161">
      <w:pPr>
        <w:rPr>
          <w:rFonts w:ascii="Verdana" w:hAnsi="Verdana"/>
          <w:sz w:val="20"/>
        </w:rPr>
      </w:pPr>
    </w:p>
    <w:p w:rsidR="00B55161" w:rsidRPr="001770A8" w:rsidRDefault="00F15809">
      <w:pPr>
        <w:rPr>
          <w:rFonts w:ascii="Verdana" w:hAnsi="Verdana"/>
          <w:sz w:val="20"/>
        </w:rPr>
      </w:pPr>
      <w:r w:rsidRPr="001770A8">
        <w:rPr>
          <w:rFonts w:ascii="Verdana" w:hAnsi="Verdana"/>
          <w:sz w:val="20"/>
        </w:rPr>
        <w:t>Frequently asked Questions:</w:t>
      </w:r>
    </w:p>
    <w:p w:rsidR="00F15809" w:rsidRPr="001770A8" w:rsidRDefault="00F15809">
      <w:pPr>
        <w:rPr>
          <w:rFonts w:ascii="Verdana" w:hAnsi="Verdana"/>
          <w:sz w:val="20"/>
        </w:rPr>
      </w:pP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1) </w:t>
      </w:r>
      <w:r w:rsidRPr="001770A8">
        <w:rPr>
          <w:rFonts w:ascii="Verdana" w:hAnsi="Verdana"/>
          <w:b/>
          <w:sz w:val="20"/>
          <w:szCs w:val="20"/>
        </w:rPr>
        <w:t>The costs involved with IMechE accreditation are: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All graduates on the scheme must be Associate members of the IMechE.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All graduates must use the IMechE Career Developer online system to record and log their competence. The cost is £30 per year per graduate </w:t>
      </w:r>
      <w:r w:rsidR="00C03849">
        <w:rPr>
          <w:rFonts w:ascii="Verdana" w:hAnsi="Verdana"/>
          <w:sz w:val="20"/>
          <w:szCs w:val="20"/>
        </w:rPr>
        <w:t xml:space="preserve">or a lump sum payment of </w:t>
      </w:r>
      <w:r w:rsidRPr="001770A8">
        <w:rPr>
          <w:rFonts w:ascii="Verdana" w:hAnsi="Verdana"/>
          <w:sz w:val="20"/>
          <w:szCs w:val="20"/>
        </w:rPr>
        <w:t>£1</w:t>
      </w:r>
      <w:r w:rsidR="002479C4">
        <w:rPr>
          <w:rFonts w:ascii="Verdana" w:hAnsi="Verdana"/>
          <w:sz w:val="20"/>
          <w:szCs w:val="20"/>
        </w:rPr>
        <w:t>5</w:t>
      </w:r>
      <w:r w:rsidRPr="001770A8">
        <w:rPr>
          <w:rFonts w:ascii="Verdana" w:hAnsi="Verdana"/>
          <w:sz w:val="20"/>
          <w:szCs w:val="20"/>
        </w:rPr>
        <w:t>0</w:t>
      </w:r>
      <w:r w:rsidR="00C03849">
        <w:rPr>
          <w:rFonts w:ascii="Verdana" w:hAnsi="Verdana"/>
          <w:sz w:val="20"/>
          <w:szCs w:val="20"/>
        </w:rPr>
        <w:t>.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 </w:t>
      </w:r>
    </w:p>
    <w:p w:rsidR="00F15809" w:rsidRPr="001770A8" w:rsidRDefault="00F15809" w:rsidP="00F15809">
      <w:pPr>
        <w:pStyle w:val="PlainText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Overseas companies will need to pay for the travel and accommodation of two assessors for the accreditation visit which </w:t>
      </w:r>
      <w:r w:rsidR="001770A8">
        <w:rPr>
          <w:rFonts w:ascii="Verdana" w:hAnsi="Verdana"/>
          <w:sz w:val="20"/>
          <w:szCs w:val="20"/>
        </w:rPr>
        <w:t>will take a minimum of two days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1770A8">
      <w:pPr>
        <w:pStyle w:val="PlainText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There is no fee for submitting documentation for accreditation to the Institution </w:t>
      </w:r>
    </w:p>
    <w:p w:rsidR="00F15809" w:rsidRPr="001770A8" w:rsidRDefault="00F15809" w:rsidP="00F15809">
      <w:pPr>
        <w:pStyle w:val="PlainText"/>
        <w:ind w:left="720"/>
        <w:rPr>
          <w:rFonts w:ascii="Verdana" w:hAnsi="Verdana"/>
          <w:sz w:val="20"/>
          <w:szCs w:val="20"/>
        </w:rPr>
      </w:pPr>
    </w:p>
    <w:p w:rsidR="00F15809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2) </w:t>
      </w:r>
      <w:r w:rsidRPr="001770A8">
        <w:rPr>
          <w:rFonts w:ascii="Verdana" w:hAnsi="Verdana"/>
          <w:b/>
          <w:sz w:val="20"/>
          <w:szCs w:val="20"/>
        </w:rPr>
        <w:t>What are the current membership fees?</w:t>
      </w:r>
    </w:p>
    <w:p w:rsidR="001770A8" w:rsidRPr="001770A8" w:rsidRDefault="001770A8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All fees and forms can be found on our website via the link below: </w:t>
      </w:r>
      <w:hyperlink r:id="rId8" w:history="1">
        <w:r w:rsidRPr="001770A8">
          <w:rPr>
            <w:rStyle w:val="Hyperlink"/>
            <w:rFonts w:ascii="Verdana" w:hAnsi="Verdana"/>
            <w:sz w:val="20"/>
            <w:szCs w:val="20"/>
          </w:rPr>
          <w:t>http://www.imeche.org/membership</w:t>
        </w:r>
      </w:hyperlink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 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 </w:t>
      </w:r>
    </w:p>
    <w:p w:rsidR="00F15809" w:rsidRPr="001770A8" w:rsidRDefault="00F15809" w:rsidP="00F15809">
      <w:pPr>
        <w:pStyle w:val="PlainText"/>
        <w:rPr>
          <w:rFonts w:ascii="Verdana" w:hAnsi="Verdana"/>
          <w:b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3) </w:t>
      </w:r>
      <w:r w:rsidRPr="001770A8">
        <w:rPr>
          <w:rFonts w:ascii="Verdana" w:hAnsi="Verdana"/>
          <w:b/>
          <w:sz w:val="20"/>
          <w:szCs w:val="20"/>
        </w:rPr>
        <w:t>Must developing engineers be members of the IMechE i</w:t>
      </w:r>
      <w:r w:rsidR="00E60BF7" w:rsidRPr="001770A8">
        <w:rPr>
          <w:rFonts w:ascii="Verdana" w:hAnsi="Verdana"/>
          <w:b/>
          <w:sz w:val="20"/>
          <w:szCs w:val="20"/>
        </w:rPr>
        <w:t>f</w:t>
      </w:r>
      <w:r w:rsidRPr="001770A8">
        <w:rPr>
          <w:rFonts w:ascii="Verdana" w:hAnsi="Verdana"/>
          <w:b/>
          <w:sz w:val="20"/>
          <w:szCs w:val="20"/>
        </w:rPr>
        <w:t xml:space="preserve"> they are on the scheme?</w:t>
      </w:r>
    </w:p>
    <w:p w:rsidR="001770A8" w:rsidRPr="001770A8" w:rsidRDefault="001770A8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Yes, </w:t>
      </w:r>
      <w:r w:rsidR="001770A8">
        <w:rPr>
          <w:rFonts w:ascii="Verdana" w:hAnsi="Verdana"/>
          <w:sz w:val="20"/>
          <w:szCs w:val="20"/>
        </w:rPr>
        <w:t>i</w:t>
      </w:r>
      <w:r w:rsidRPr="001770A8">
        <w:rPr>
          <w:rFonts w:ascii="Verdana" w:hAnsi="Verdana"/>
          <w:sz w:val="20"/>
          <w:szCs w:val="20"/>
        </w:rPr>
        <w:t>t is mandatory for trainees to join the IMechE and pay subscription fees whilst following the scheme. No fees are needed to con</w:t>
      </w:r>
      <w:r w:rsidR="001770A8">
        <w:rPr>
          <w:rFonts w:ascii="Verdana" w:hAnsi="Verdana"/>
          <w:sz w:val="20"/>
          <w:szCs w:val="20"/>
        </w:rPr>
        <w:t>tinue the accreditation process</w:t>
      </w:r>
    </w:p>
    <w:p w:rsidR="00F15809" w:rsidRPr="001770A8" w:rsidRDefault="00F15809" w:rsidP="00F15809">
      <w:pPr>
        <w:pStyle w:val="PlainText"/>
        <w:rPr>
          <w:rFonts w:ascii="Verdana" w:hAnsi="Verdana"/>
          <w:sz w:val="20"/>
          <w:szCs w:val="20"/>
        </w:rPr>
      </w:pPr>
    </w:p>
    <w:p w:rsidR="00E60BF7" w:rsidRPr="001770A8" w:rsidRDefault="00E60BF7" w:rsidP="00F15809">
      <w:pPr>
        <w:pStyle w:val="PlainText"/>
        <w:rPr>
          <w:rFonts w:ascii="Verdana" w:hAnsi="Verdana"/>
          <w:sz w:val="20"/>
          <w:szCs w:val="20"/>
        </w:rPr>
      </w:pPr>
    </w:p>
    <w:p w:rsidR="00E60BF7" w:rsidRPr="001770A8" w:rsidRDefault="00E60BF7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Default="00F15809" w:rsidP="00F15809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lastRenderedPageBreak/>
        <w:t xml:space="preserve">4) </w:t>
      </w:r>
      <w:r w:rsidRPr="001770A8">
        <w:rPr>
          <w:rFonts w:ascii="Verdana" w:hAnsi="Verdana"/>
          <w:b/>
          <w:sz w:val="20"/>
          <w:szCs w:val="20"/>
        </w:rPr>
        <w:t>How long does it usually take to be ready to apply for corporate membership?</w:t>
      </w:r>
    </w:p>
    <w:p w:rsidR="001770A8" w:rsidRPr="001770A8" w:rsidRDefault="001770A8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Developing engineers normally follow the scheme for 4 years to become CEng although some trainees can take longer than this time</w:t>
      </w:r>
    </w:p>
    <w:p w:rsidR="00C03849" w:rsidRPr="001770A8" w:rsidRDefault="00C0384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Developing engineers wanting to register as </w:t>
      </w:r>
      <w:proofErr w:type="spellStart"/>
      <w:r>
        <w:rPr>
          <w:rFonts w:ascii="Verdana" w:hAnsi="Verdana"/>
          <w:sz w:val="20"/>
          <w:szCs w:val="20"/>
        </w:rPr>
        <w:t>IEng</w:t>
      </w:r>
      <w:proofErr w:type="spellEnd"/>
      <w:r>
        <w:rPr>
          <w:rFonts w:ascii="Verdana" w:hAnsi="Verdana"/>
          <w:sz w:val="20"/>
          <w:szCs w:val="20"/>
        </w:rPr>
        <w:t xml:space="preserve"> should spend at least 3 years on the scheme</w:t>
      </w:r>
    </w:p>
    <w:p w:rsidR="00E60BF7" w:rsidRPr="001770A8" w:rsidRDefault="00E60BF7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rPr>
          <w:rFonts w:ascii="Verdana" w:hAnsi="Verdana"/>
          <w:b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5) </w:t>
      </w:r>
      <w:r w:rsidRPr="001770A8">
        <w:rPr>
          <w:rFonts w:ascii="Verdana" w:hAnsi="Verdana"/>
          <w:b/>
          <w:sz w:val="20"/>
          <w:szCs w:val="20"/>
        </w:rPr>
        <w:t>What is the minimum or maximum number on a scheme?</w:t>
      </w:r>
    </w:p>
    <w:p w:rsidR="001770A8" w:rsidRPr="001770A8" w:rsidRDefault="001770A8" w:rsidP="00F15809">
      <w:pPr>
        <w:pStyle w:val="PlainText"/>
        <w:rPr>
          <w:rFonts w:ascii="Verdana" w:hAnsi="Verdana"/>
          <w:sz w:val="20"/>
          <w:szCs w:val="20"/>
        </w:rPr>
      </w:pPr>
    </w:p>
    <w:p w:rsidR="00E60BF7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The minimum number of trainees following the scheme</w:t>
      </w:r>
      <w:r w:rsidR="00E60BF7" w:rsidRPr="001770A8">
        <w:rPr>
          <w:rFonts w:ascii="Verdana" w:hAnsi="Verdana"/>
          <w:sz w:val="20"/>
          <w:szCs w:val="20"/>
        </w:rPr>
        <w:t xml:space="preserve"> must be</w:t>
      </w:r>
      <w:r w:rsidR="001770A8">
        <w:rPr>
          <w:rFonts w:ascii="Verdana" w:hAnsi="Verdana"/>
          <w:sz w:val="20"/>
          <w:szCs w:val="20"/>
        </w:rPr>
        <w:t xml:space="preserve"> one</w:t>
      </w:r>
      <w:r w:rsidRPr="001770A8">
        <w:rPr>
          <w:rFonts w:ascii="Verdana" w:hAnsi="Verdana"/>
          <w:sz w:val="20"/>
          <w:szCs w:val="20"/>
        </w:rPr>
        <w:t xml:space="preserve"> person. T</w:t>
      </w:r>
      <w:r w:rsidR="001770A8">
        <w:rPr>
          <w:rFonts w:ascii="Verdana" w:hAnsi="Verdana"/>
          <w:sz w:val="20"/>
          <w:szCs w:val="20"/>
        </w:rPr>
        <w:t>here is no maximum limit</w:t>
      </w:r>
      <w:r w:rsidRPr="001770A8">
        <w:rPr>
          <w:rFonts w:ascii="Verdana" w:hAnsi="Verdana"/>
          <w:sz w:val="20"/>
          <w:szCs w:val="20"/>
        </w:rPr>
        <w:t xml:space="preserve"> </w:t>
      </w:r>
    </w:p>
    <w:p w:rsidR="001770A8" w:rsidRPr="001770A8" w:rsidRDefault="001770A8" w:rsidP="001770A8">
      <w:pPr>
        <w:pStyle w:val="PlainText"/>
        <w:ind w:left="720"/>
        <w:rPr>
          <w:rFonts w:ascii="Verdana" w:hAnsi="Verdana"/>
          <w:sz w:val="20"/>
          <w:szCs w:val="20"/>
        </w:rPr>
      </w:pPr>
    </w:p>
    <w:p w:rsidR="00F15809" w:rsidRPr="001770A8" w:rsidRDefault="00F15809" w:rsidP="00F15809">
      <w:pPr>
        <w:pStyle w:val="PlainText"/>
        <w:rPr>
          <w:rFonts w:ascii="Verdana" w:hAnsi="Verdana"/>
          <w:b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6) </w:t>
      </w:r>
      <w:r w:rsidRPr="001770A8">
        <w:rPr>
          <w:rFonts w:ascii="Verdana" w:hAnsi="Verdana"/>
          <w:b/>
          <w:sz w:val="20"/>
          <w:szCs w:val="20"/>
        </w:rPr>
        <w:t>How are developing engineers mentored?</w:t>
      </w:r>
    </w:p>
    <w:p w:rsidR="001770A8" w:rsidRPr="001770A8" w:rsidRDefault="001770A8" w:rsidP="00F15809">
      <w:pPr>
        <w:pStyle w:val="PlainText"/>
        <w:rPr>
          <w:rFonts w:ascii="Verdana" w:hAnsi="Verdana"/>
          <w:sz w:val="20"/>
          <w:szCs w:val="20"/>
        </w:rPr>
      </w:pPr>
    </w:p>
    <w:p w:rsidR="00E60BF7" w:rsidRPr="001770A8" w:rsidRDefault="00F15809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All candidates must have a mentor</w:t>
      </w:r>
      <w:r w:rsidR="001A376B" w:rsidRPr="001770A8">
        <w:rPr>
          <w:rFonts w:ascii="Verdana" w:hAnsi="Verdana"/>
          <w:sz w:val="20"/>
          <w:szCs w:val="20"/>
        </w:rPr>
        <w:t xml:space="preserve"> who must be professionally registered with an Institution</w:t>
      </w:r>
      <w:r w:rsidRPr="001770A8">
        <w:rPr>
          <w:rFonts w:ascii="Verdana" w:hAnsi="Verdana"/>
          <w:sz w:val="20"/>
          <w:szCs w:val="20"/>
        </w:rPr>
        <w:t xml:space="preserve"> and it is recommended that the maximum number of candidates that a mentor</w:t>
      </w:r>
      <w:r w:rsidR="001770A8">
        <w:rPr>
          <w:rFonts w:ascii="Verdana" w:hAnsi="Verdana"/>
          <w:sz w:val="20"/>
          <w:szCs w:val="20"/>
        </w:rPr>
        <w:t xml:space="preserve"> has is three</w:t>
      </w:r>
      <w:r w:rsidRPr="001770A8">
        <w:rPr>
          <w:rFonts w:ascii="Verdana" w:hAnsi="Verdana"/>
          <w:sz w:val="20"/>
          <w:szCs w:val="20"/>
        </w:rPr>
        <w:t xml:space="preserve"> </w:t>
      </w:r>
    </w:p>
    <w:p w:rsidR="00E60BF7" w:rsidRPr="001770A8" w:rsidRDefault="00E60BF7" w:rsidP="00E60BF7">
      <w:pPr>
        <w:pStyle w:val="PlainText"/>
        <w:ind w:left="720"/>
        <w:rPr>
          <w:rFonts w:ascii="Verdana" w:hAnsi="Verdana"/>
          <w:sz w:val="20"/>
          <w:szCs w:val="20"/>
        </w:rPr>
      </w:pPr>
    </w:p>
    <w:p w:rsidR="00E60BF7" w:rsidRPr="001770A8" w:rsidRDefault="001A376B" w:rsidP="00F15809">
      <w:pPr>
        <w:pStyle w:val="PlainText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The scheme is suitable for new</w:t>
      </w:r>
      <w:r w:rsidR="00F15809" w:rsidRPr="001770A8">
        <w:rPr>
          <w:rFonts w:ascii="Verdana" w:hAnsi="Verdana"/>
          <w:sz w:val="20"/>
          <w:szCs w:val="20"/>
        </w:rPr>
        <w:t xml:space="preserve"> trainees and also those who have some previous experience trainees can claim up to 18 months previous experie</w:t>
      </w:r>
      <w:r w:rsidR="001770A8">
        <w:rPr>
          <w:rFonts w:ascii="Verdana" w:hAnsi="Verdana"/>
          <w:sz w:val="20"/>
          <w:szCs w:val="20"/>
        </w:rPr>
        <w:t>nce if following the CEng route</w:t>
      </w:r>
      <w:r w:rsidR="00C03849">
        <w:rPr>
          <w:rFonts w:ascii="Verdana" w:hAnsi="Verdana"/>
          <w:sz w:val="20"/>
          <w:szCs w:val="20"/>
        </w:rPr>
        <w:t xml:space="preserve">, 52 weeks if following the </w:t>
      </w:r>
      <w:proofErr w:type="spellStart"/>
      <w:r w:rsidR="00C03849">
        <w:rPr>
          <w:rFonts w:ascii="Verdana" w:hAnsi="Verdana"/>
          <w:sz w:val="20"/>
          <w:szCs w:val="20"/>
        </w:rPr>
        <w:t>IEng</w:t>
      </w:r>
      <w:proofErr w:type="spellEnd"/>
      <w:r w:rsidR="00C03849">
        <w:rPr>
          <w:rFonts w:ascii="Verdana" w:hAnsi="Verdana"/>
          <w:sz w:val="20"/>
          <w:szCs w:val="20"/>
        </w:rPr>
        <w:t xml:space="preserve"> route</w:t>
      </w:r>
    </w:p>
    <w:p w:rsidR="00E60BF7" w:rsidRPr="001770A8" w:rsidRDefault="00E60BF7" w:rsidP="00F15809">
      <w:pPr>
        <w:pStyle w:val="PlainText"/>
        <w:rPr>
          <w:rFonts w:ascii="Verdana" w:hAnsi="Verdana"/>
          <w:sz w:val="20"/>
          <w:szCs w:val="20"/>
        </w:rPr>
      </w:pPr>
    </w:p>
    <w:p w:rsidR="00E60BF7" w:rsidRPr="001770A8" w:rsidRDefault="00F15809" w:rsidP="00F15809">
      <w:pPr>
        <w:pStyle w:val="PlainText"/>
        <w:rPr>
          <w:rFonts w:ascii="Verdana" w:hAnsi="Verdana"/>
          <w:b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7)</w:t>
      </w:r>
      <w:r w:rsidR="00E60BF7" w:rsidRPr="001770A8">
        <w:rPr>
          <w:rFonts w:ascii="Verdana" w:hAnsi="Verdana"/>
          <w:sz w:val="20"/>
          <w:szCs w:val="20"/>
        </w:rPr>
        <w:t xml:space="preserve"> </w:t>
      </w:r>
      <w:r w:rsidR="00E60BF7" w:rsidRPr="001770A8">
        <w:rPr>
          <w:rFonts w:ascii="Verdana" w:hAnsi="Verdana"/>
          <w:b/>
          <w:sz w:val="20"/>
          <w:szCs w:val="20"/>
        </w:rPr>
        <w:t>What is reviewed on a visit?</w:t>
      </w:r>
    </w:p>
    <w:p w:rsidR="001770A8" w:rsidRPr="001770A8" w:rsidRDefault="001770A8" w:rsidP="00F15809">
      <w:pPr>
        <w:pStyle w:val="PlainText"/>
        <w:rPr>
          <w:rFonts w:ascii="Verdana" w:hAnsi="Verdana"/>
          <w:sz w:val="20"/>
          <w:szCs w:val="20"/>
        </w:rPr>
      </w:pPr>
    </w:p>
    <w:p w:rsidR="00F15809" w:rsidRPr="001770A8" w:rsidRDefault="00F15809" w:rsidP="00E60BF7">
      <w:pPr>
        <w:pStyle w:val="PlainText"/>
        <w:ind w:firstLine="360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On the accreditation visit the IMechE will asses the following:</w:t>
      </w:r>
    </w:p>
    <w:p w:rsidR="00F15809" w:rsidRPr="001770A8" w:rsidRDefault="00F15809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Level of senior management support for the scheme </w:t>
      </w:r>
    </w:p>
    <w:p w:rsidR="00F15809" w:rsidRPr="001770A8" w:rsidRDefault="00E60BF7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Quality of </w:t>
      </w:r>
      <w:r w:rsidR="00F15809" w:rsidRPr="001770A8">
        <w:rPr>
          <w:rFonts w:ascii="Verdana" w:hAnsi="Verdana"/>
          <w:sz w:val="20"/>
          <w:szCs w:val="20"/>
        </w:rPr>
        <w:t xml:space="preserve">MPDS records </w:t>
      </w:r>
    </w:p>
    <w:p w:rsidR="00F15809" w:rsidRPr="001770A8" w:rsidRDefault="00F15809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Experiences of the trainees </w:t>
      </w:r>
    </w:p>
    <w:p w:rsidR="00F15809" w:rsidRPr="001770A8" w:rsidRDefault="00F15809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Experience of the Mentors </w:t>
      </w:r>
    </w:p>
    <w:p w:rsidR="00F15809" w:rsidRPr="001770A8" w:rsidRDefault="00F15809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Placement opportunities</w:t>
      </w:r>
    </w:p>
    <w:p w:rsidR="00F15809" w:rsidRPr="001770A8" w:rsidRDefault="00F15809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project opportunities </w:t>
      </w:r>
    </w:p>
    <w:p w:rsidR="00F15809" w:rsidRPr="001770A8" w:rsidRDefault="00F15809" w:rsidP="00F15809">
      <w:pPr>
        <w:pStyle w:val="PlainText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 xml:space="preserve">Opportunity to develop UK SPEC Competences </w:t>
      </w:r>
    </w:p>
    <w:p w:rsidR="001770A8" w:rsidRDefault="00F15809" w:rsidP="001770A8">
      <w:pPr>
        <w:pStyle w:val="PlainText"/>
        <w:rPr>
          <w:rFonts w:ascii="Verdana" w:hAnsi="Verdana"/>
          <w:sz w:val="20"/>
          <w:szCs w:val="20"/>
        </w:rPr>
      </w:pPr>
      <w:r w:rsidRPr="001770A8">
        <w:rPr>
          <w:rFonts w:ascii="Verdana" w:hAnsi="Verdana"/>
          <w:sz w:val="20"/>
          <w:szCs w:val="20"/>
        </w:rPr>
        <w:t> </w:t>
      </w:r>
    </w:p>
    <w:p w:rsidR="00D64D66" w:rsidRDefault="00D64D66" w:rsidP="00D64D66">
      <w:pPr>
        <w:rPr>
          <w:rFonts w:ascii="Verdana" w:hAnsi="Verdana" w:cs="Arial"/>
          <w:b/>
          <w:sz w:val="20"/>
        </w:rPr>
      </w:pPr>
      <w:r>
        <w:rPr>
          <w:rFonts w:ascii="Verdana" w:hAnsi="Verdana" w:cs="Arial"/>
          <w:b/>
          <w:sz w:val="20"/>
        </w:rPr>
        <w:t>8) What makes a good MPDS?</w:t>
      </w:r>
    </w:p>
    <w:p w:rsidR="00D64D66" w:rsidRDefault="00D64D66" w:rsidP="00D64D66">
      <w:p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A good Monitored Professional Development Scheme recognises that in order to achieve the maximum period of accreditation, there must be:</w:t>
      </w:r>
    </w:p>
    <w:p w:rsidR="00D64D66" w:rsidRDefault="00D64D66" w:rsidP="00D64D66">
      <w:pPr>
        <w:rPr>
          <w:rFonts w:ascii="Verdana" w:hAnsi="Verdana" w:cs="Arial"/>
          <w:sz w:val="20"/>
        </w:rPr>
      </w:pPr>
    </w:p>
    <w:p w:rsidR="00D64D66" w:rsidRDefault="00D64D66" w:rsidP="00D64D66">
      <w:pPr>
        <w:numPr>
          <w:ilvl w:val="0"/>
          <w:numId w:val="16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Evidence of high level support and commitment</w:t>
      </w:r>
    </w:p>
    <w:p w:rsidR="00D64D66" w:rsidRDefault="00D64D66" w:rsidP="00D64D66">
      <w:pPr>
        <w:numPr>
          <w:ilvl w:val="0"/>
          <w:numId w:val="16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Access to and support for Developing Engineers’ whose academic portfolios require a Further Learning plan</w:t>
      </w:r>
    </w:p>
    <w:p w:rsidR="00D64D66" w:rsidRDefault="00D64D66" w:rsidP="00D64D66">
      <w:pPr>
        <w:numPr>
          <w:ilvl w:val="0"/>
          <w:numId w:val="16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Sufficient challenges for Developing Engineers’ to meet the Engineering Council UK Standard for Professional Engineering Competence within the workplace</w:t>
      </w:r>
    </w:p>
    <w:p w:rsidR="00D64D66" w:rsidRDefault="00D64D66" w:rsidP="00D64D66">
      <w:pPr>
        <w:numPr>
          <w:ilvl w:val="0"/>
          <w:numId w:val="16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Recognises the synergy between the mentor and Developing Engineer and reflects this in its support for mentor training</w:t>
      </w:r>
    </w:p>
    <w:p w:rsidR="00D64D66" w:rsidRDefault="00D64D66" w:rsidP="00D64D66">
      <w:pPr>
        <w:numPr>
          <w:ilvl w:val="0"/>
          <w:numId w:val="16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Monitors MPDS records to ensure they are up to date and is able to provide evidence of this at the accreditation visit and any subsequent visits by the IMechE</w:t>
      </w:r>
    </w:p>
    <w:p w:rsidR="00D64D66" w:rsidRDefault="00D64D66" w:rsidP="00D64D66">
      <w:pPr>
        <w:numPr>
          <w:ilvl w:val="0"/>
          <w:numId w:val="16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Well co-ordinated and managed internal support for the scheme (i.e. scheme co-ordinator, line mangers, industry liaison officers and mentors)</w:t>
      </w:r>
    </w:p>
    <w:p w:rsidR="00D64D66" w:rsidRDefault="00D64D66" w:rsidP="001770A8">
      <w:pPr>
        <w:pStyle w:val="PlainText"/>
        <w:rPr>
          <w:rFonts w:ascii="Verdana" w:hAnsi="Verdana"/>
          <w:sz w:val="20"/>
          <w:szCs w:val="20"/>
        </w:rPr>
      </w:pPr>
    </w:p>
    <w:p w:rsidR="009F6135" w:rsidRPr="001770A8" w:rsidRDefault="00D64D66" w:rsidP="001770A8">
      <w:pPr>
        <w:pStyle w:val="PlainTex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9F6135" w:rsidRPr="001770A8">
        <w:rPr>
          <w:rFonts w:ascii="Verdana" w:hAnsi="Verdana"/>
          <w:sz w:val="20"/>
          <w:szCs w:val="20"/>
        </w:rPr>
        <w:t xml:space="preserve">) </w:t>
      </w:r>
      <w:r w:rsidR="009F6135" w:rsidRPr="001770A8">
        <w:rPr>
          <w:rFonts w:ascii="Verdana" w:hAnsi="Verdana"/>
          <w:b/>
          <w:sz w:val="20"/>
          <w:szCs w:val="20"/>
        </w:rPr>
        <w:t>What is the process?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>There are four stages of the application process for companies to become fully accredited. If you have any questions or would like to book an advisory visit with a Professional Development Consultant please contact </w:t>
      </w:r>
      <w:hyperlink r:id="rId9" w:history="1">
        <w:r w:rsidRPr="001770A8">
          <w:rPr>
            <w:rStyle w:val="Hyperlink"/>
            <w:rFonts w:ascii="Verdana" w:hAnsi="Verdana"/>
            <w:b w:val="0"/>
            <w:color w:val="auto"/>
            <w:sz w:val="20"/>
            <w:u w:val="none"/>
          </w:rPr>
          <w:t>ipd@imeche.org</w:t>
        </w:r>
      </w:hyperlink>
      <w:r w:rsidR="001770A8">
        <w:rPr>
          <w:rFonts w:ascii="Verdana" w:hAnsi="Verdana"/>
          <w:sz w:val="20"/>
        </w:rPr>
        <w:t xml:space="preserve"> </w:t>
      </w:r>
    </w:p>
    <w:p w:rsidR="00D64D66" w:rsidRDefault="00D64D66" w:rsidP="009F6135">
      <w:pPr>
        <w:pStyle w:val="Heading8"/>
        <w:ind w:left="0" w:firstLine="0"/>
        <w:rPr>
          <w:rFonts w:ascii="Verdana" w:hAnsi="Verdana"/>
          <w:sz w:val="20"/>
        </w:rPr>
      </w:pPr>
    </w:p>
    <w:p w:rsidR="00D64D66" w:rsidRDefault="00D64D66" w:rsidP="009F6135">
      <w:pPr>
        <w:pStyle w:val="Heading8"/>
        <w:ind w:left="0" w:firstLine="0"/>
        <w:rPr>
          <w:rFonts w:ascii="Verdana" w:hAnsi="Verdana"/>
          <w:sz w:val="20"/>
        </w:rPr>
      </w:pP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sz w:val="20"/>
        </w:rPr>
      </w:pPr>
      <w:r w:rsidRPr="001770A8">
        <w:rPr>
          <w:rFonts w:ascii="Verdana" w:hAnsi="Verdana"/>
          <w:sz w:val="20"/>
        </w:rPr>
        <w:t>Stage one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>Submit three hard copies of the </w:t>
      </w:r>
      <w:hyperlink r:id="rId10" w:tgtFrame="_blank" w:tooltip="Document opens in new window" w:history="1">
        <w:r w:rsidRPr="001770A8">
          <w:rPr>
            <w:rStyle w:val="Hyperlink"/>
            <w:rFonts w:ascii="Verdana" w:hAnsi="Verdana"/>
            <w:b w:val="0"/>
            <w:color w:val="auto"/>
            <w:sz w:val="20"/>
            <w:u w:val="none"/>
          </w:rPr>
          <w:t>application form</w:t>
        </w:r>
      </w:hyperlink>
      <w:r w:rsidRPr="001770A8">
        <w:rPr>
          <w:rFonts w:ascii="Verdana" w:hAnsi="Verdana"/>
          <w:b w:val="0"/>
          <w:sz w:val="20"/>
        </w:rPr>
        <w:t xml:space="preserve"> and relevant supporting material </w:t>
      </w:r>
      <w:proofErr w:type="spellStart"/>
      <w:r w:rsidRPr="001770A8">
        <w:rPr>
          <w:rFonts w:ascii="Verdana" w:hAnsi="Verdana"/>
          <w:b w:val="0"/>
          <w:sz w:val="20"/>
        </w:rPr>
        <w:t>e.g</w:t>
      </w:r>
      <w:proofErr w:type="spellEnd"/>
      <w:r w:rsidRPr="001770A8">
        <w:rPr>
          <w:rFonts w:ascii="Verdana" w:hAnsi="Verdana"/>
          <w:b w:val="0"/>
          <w:sz w:val="20"/>
        </w:rPr>
        <w:t xml:space="preserve"> training policy, competence criteria, recruitment literature to the professional development department at the IMechE.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Companies are invited to send in draft applications for feedback before submitting their final submission. To use this service, please email your draft form to </w:t>
      </w:r>
      <w:hyperlink r:id="rId11" w:history="1">
        <w:r w:rsidRPr="001770A8">
          <w:rPr>
            <w:rStyle w:val="Hyperlink"/>
            <w:rFonts w:ascii="Verdana" w:hAnsi="Verdana"/>
            <w:b w:val="0"/>
            <w:color w:val="auto"/>
            <w:sz w:val="20"/>
            <w:u w:val="none"/>
          </w:rPr>
          <w:t>ipd@imeche.org</w:t>
        </w:r>
      </w:hyperlink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sz w:val="20"/>
        </w:rPr>
      </w:pPr>
      <w:r w:rsidRPr="001770A8">
        <w:rPr>
          <w:rFonts w:ascii="Verdana" w:hAnsi="Verdana"/>
          <w:sz w:val="20"/>
        </w:rPr>
        <w:t>Stage two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>Once your application has been received it will be reviewed by a Professionally Registered Engineer, experienced in reviewing professional development programmes. After your application had been accepted, it will be registered with a unique company Professional Development Scheme reference number. At this point young engineers may be registered on the Monitored Professional Development Scheme (MPDS).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All graduates who wish to register on MPDS must hold current associate membership with IMechE.  If you want to make a one-off payment for your graduates' associate membership application fees, plus their MPDS registration </w:t>
      </w:r>
      <w:r w:rsidR="001770A8" w:rsidRPr="001770A8">
        <w:rPr>
          <w:rFonts w:ascii="Verdana" w:hAnsi="Verdana"/>
          <w:b w:val="0"/>
          <w:sz w:val="20"/>
        </w:rPr>
        <w:t>fees</w:t>
      </w:r>
      <w:r w:rsidRPr="001770A8">
        <w:rPr>
          <w:rFonts w:ascii="Verdana" w:hAnsi="Verdana"/>
          <w:b w:val="0"/>
          <w:sz w:val="20"/>
        </w:rPr>
        <w:t xml:space="preserve"> please send both sets of forms with the accompanying Purchase Order or company card details to Membership Applications at IMechE.  To ensure that these forms are processed as a priority please include a full list of all those graduates who are covered by your payment.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sz w:val="20"/>
        </w:rPr>
      </w:pPr>
      <w:r w:rsidRPr="001770A8">
        <w:rPr>
          <w:rFonts w:ascii="Verdana" w:hAnsi="Verdana"/>
          <w:sz w:val="20"/>
        </w:rPr>
        <w:t>Stage three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An accreditation visit will be arranged, normally within six to nine months from registration, provided there are young engineers registered on the scheme. The accreditation visit will last </w:t>
      </w:r>
      <w:r w:rsidR="0025521A" w:rsidRPr="001770A8">
        <w:rPr>
          <w:rFonts w:ascii="Verdana" w:hAnsi="Verdana"/>
          <w:b w:val="0"/>
          <w:sz w:val="20"/>
        </w:rPr>
        <w:t xml:space="preserve">between 3-5 </w:t>
      </w:r>
      <w:r w:rsidRPr="001770A8">
        <w:rPr>
          <w:rFonts w:ascii="Verdana" w:hAnsi="Verdana"/>
          <w:b w:val="0"/>
          <w:sz w:val="20"/>
        </w:rPr>
        <w:t>day</w:t>
      </w:r>
      <w:r w:rsidR="004F1B81" w:rsidRPr="001770A8">
        <w:rPr>
          <w:rFonts w:ascii="Verdana" w:hAnsi="Verdana"/>
          <w:b w:val="0"/>
          <w:sz w:val="20"/>
        </w:rPr>
        <w:t>s</w:t>
      </w:r>
      <w:r w:rsidRPr="001770A8">
        <w:rPr>
          <w:rFonts w:ascii="Verdana" w:hAnsi="Verdana"/>
          <w:b w:val="0"/>
          <w:sz w:val="20"/>
        </w:rPr>
        <w:t xml:space="preserve"> and will aim to assess the following:</w:t>
      </w:r>
    </w:p>
    <w:p w:rsidR="009F6135" w:rsidRPr="001770A8" w:rsidRDefault="009F6135" w:rsidP="0025521A">
      <w:pPr>
        <w:pStyle w:val="Heading8"/>
        <w:numPr>
          <w:ilvl w:val="0"/>
          <w:numId w:val="15"/>
        </w:numPr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Evidence of High level support and commitment </w:t>
      </w:r>
    </w:p>
    <w:p w:rsidR="009F6135" w:rsidRPr="001770A8" w:rsidRDefault="009F6135" w:rsidP="0025521A">
      <w:pPr>
        <w:pStyle w:val="Heading8"/>
        <w:numPr>
          <w:ilvl w:val="0"/>
          <w:numId w:val="15"/>
        </w:numPr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Access to and support for Developing Engineers’ whose academic portfolios require a Further Learning plan </w:t>
      </w:r>
    </w:p>
    <w:p w:rsidR="009F6135" w:rsidRPr="001770A8" w:rsidRDefault="009F6135" w:rsidP="0025521A">
      <w:pPr>
        <w:pStyle w:val="Heading8"/>
        <w:numPr>
          <w:ilvl w:val="0"/>
          <w:numId w:val="15"/>
        </w:numPr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Sufficient challenges for Developing Engineers’ to meet the Engineering Council UK Standard for Professional </w:t>
      </w:r>
    </w:p>
    <w:p w:rsidR="009F6135" w:rsidRPr="001770A8" w:rsidRDefault="009F6135" w:rsidP="0025521A">
      <w:pPr>
        <w:pStyle w:val="Heading8"/>
        <w:numPr>
          <w:ilvl w:val="0"/>
          <w:numId w:val="15"/>
        </w:numPr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Engineering Competence within the workplace </w:t>
      </w:r>
    </w:p>
    <w:p w:rsidR="009F6135" w:rsidRPr="001770A8" w:rsidRDefault="009F6135" w:rsidP="0025521A">
      <w:pPr>
        <w:pStyle w:val="Heading8"/>
        <w:numPr>
          <w:ilvl w:val="0"/>
          <w:numId w:val="15"/>
        </w:numPr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Support for mentor training </w:t>
      </w:r>
    </w:p>
    <w:p w:rsidR="009F6135" w:rsidRPr="001770A8" w:rsidRDefault="009F6135" w:rsidP="0025521A">
      <w:pPr>
        <w:pStyle w:val="Heading8"/>
        <w:numPr>
          <w:ilvl w:val="0"/>
          <w:numId w:val="15"/>
        </w:numPr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Ensure that MPDS records are up to date </w:t>
      </w:r>
    </w:p>
    <w:p w:rsidR="009F6135" w:rsidRPr="001770A8" w:rsidRDefault="009F6135" w:rsidP="0025521A">
      <w:pPr>
        <w:pStyle w:val="Heading8"/>
        <w:numPr>
          <w:ilvl w:val="0"/>
          <w:numId w:val="15"/>
        </w:numPr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>The level of</w:t>
      </w:r>
      <w:r w:rsidR="004F1B81" w:rsidRPr="001770A8">
        <w:rPr>
          <w:rFonts w:ascii="Verdana" w:hAnsi="Verdana"/>
          <w:b w:val="0"/>
          <w:sz w:val="20"/>
        </w:rPr>
        <w:t> internal</w:t>
      </w:r>
      <w:r w:rsidRPr="001770A8">
        <w:rPr>
          <w:rFonts w:ascii="Verdana" w:hAnsi="Verdana"/>
          <w:b w:val="0"/>
          <w:sz w:val="20"/>
        </w:rPr>
        <w:t xml:space="preserve"> support for the scheme (</w:t>
      </w:r>
      <w:proofErr w:type="spellStart"/>
      <w:r w:rsidRPr="001770A8">
        <w:rPr>
          <w:rFonts w:ascii="Verdana" w:hAnsi="Verdana"/>
          <w:b w:val="0"/>
          <w:sz w:val="20"/>
        </w:rPr>
        <w:t>ie</w:t>
      </w:r>
      <w:proofErr w:type="spellEnd"/>
      <w:r w:rsidRPr="001770A8">
        <w:rPr>
          <w:rFonts w:ascii="Verdana" w:hAnsi="Verdana"/>
          <w:b w:val="0"/>
          <w:sz w:val="20"/>
        </w:rPr>
        <w:t xml:space="preserve">. scheme co-ordinator, line mangers, industry liaison officers and mentors) </w:t>
      </w:r>
    </w:p>
    <w:p w:rsidR="0025521A" w:rsidRPr="001770A8" w:rsidRDefault="009F6135" w:rsidP="004F1B81">
      <w:pPr>
        <w:pStyle w:val="Heading8"/>
        <w:numPr>
          <w:ilvl w:val="0"/>
          <w:numId w:val="15"/>
        </w:numPr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 xml:space="preserve">Further guidance on the format of the visit day can be found from the </w:t>
      </w:r>
      <w:hyperlink r:id="rId12" w:tgtFrame="_blank" w:tooltip="Document opens in new window" w:history="1">
        <w:r w:rsidRPr="001770A8">
          <w:rPr>
            <w:rStyle w:val="Hyperlink"/>
            <w:rFonts w:ascii="Verdana" w:hAnsi="Verdana"/>
            <w:b w:val="0"/>
            <w:color w:val="auto"/>
            <w:sz w:val="20"/>
            <w:u w:val="none"/>
          </w:rPr>
          <w:t>accreditation visit agenda</w:t>
        </w:r>
      </w:hyperlink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sz w:val="20"/>
        </w:rPr>
      </w:pPr>
      <w:r w:rsidRPr="001770A8">
        <w:rPr>
          <w:rFonts w:ascii="Verdana" w:hAnsi="Verdana"/>
          <w:sz w:val="20"/>
        </w:rPr>
        <w:t>Stage four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>Following the visit, the visiting team’s report is sent to members of the Professional Development Standards Committee (PDSC) for review. The decision by the Committee to accredit a company is based on the application, the accreditation visit and report. If successful the period of accreditation will be granted from the date of the accreditation visit.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>You will be formally notified in writing of the success of your accreditation and of any recommendations made by the Committee. If you would like to order a certificate of your accreditation please complete a </w:t>
      </w:r>
      <w:hyperlink r:id="rId13" w:tgtFrame="_blank" w:tooltip="Document opens in new window" w:history="1">
        <w:r w:rsidRPr="001770A8">
          <w:rPr>
            <w:rStyle w:val="Hyperlink"/>
            <w:rFonts w:ascii="Verdana" w:hAnsi="Verdana"/>
            <w:b w:val="0"/>
            <w:color w:val="auto"/>
            <w:sz w:val="20"/>
            <w:u w:val="none"/>
          </w:rPr>
          <w:t>certificate request form</w:t>
        </w:r>
      </w:hyperlink>
      <w:r w:rsidRPr="001770A8">
        <w:rPr>
          <w:rFonts w:ascii="Verdana" w:hAnsi="Verdana"/>
          <w:b w:val="0"/>
          <w:sz w:val="20"/>
        </w:rPr>
        <w:t xml:space="preserve"> and return to the IMechE.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lastRenderedPageBreak/>
        <w:t>If accreditation is not recommended, full support and advice will be provided, highlighting areas that need to be modified to achieve accreditation.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sz w:val="20"/>
        </w:rPr>
      </w:pPr>
      <w:r w:rsidRPr="001770A8">
        <w:rPr>
          <w:rFonts w:ascii="Verdana" w:hAnsi="Verdana"/>
          <w:sz w:val="20"/>
        </w:rPr>
        <w:t>Joint Accreditation Visits</w:t>
      </w:r>
    </w:p>
    <w:p w:rsidR="009F6135" w:rsidRPr="001770A8" w:rsidRDefault="009F6135" w:rsidP="009F6135">
      <w:pPr>
        <w:pStyle w:val="Heading8"/>
        <w:ind w:left="0" w:firstLine="0"/>
        <w:rPr>
          <w:rFonts w:ascii="Verdana" w:hAnsi="Verdana"/>
          <w:b w:val="0"/>
          <w:sz w:val="20"/>
        </w:rPr>
      </w:pPr>
      <w:r w:rsidRPr="001770A8">
        <w:rPr>
          <w:rFonts w:ascii="Verdana" w:hAnsi="Verdana"/>
          <w:b w:val="0"/>
          <w:sz w:val="20"/>
        </w:rPr>
        <w:t>Joint accreditation visits can be arranged with other Institutions. Please be aware that other institutions may charge a fee for accreditation visits. Accreditation decisions are reached independently by each institution and may differ.</w:t>
      </w:r>
    </w:p>
    <w:p w:rsidR="009F6135" w:rsidRPr="001770A8" w:rsidRDefault="009F6135" w:rsidP="009F6135">
      <w:pPr>
        <w:pStyle w:val="NormalWeb"/>
        <w:shd w:val="clear" w:color="auto" w:fill="FFFFFF"/>
        <w:spacing w:line="349" w:lineRule="atLeast"/>
        <w:jc w:val="center"/>
        <w:rPr>
          <w:rFonts w:ascii="Verdana" w:hAnsi="Verdana" w:cs="Arial"/>
          <w:color w:val="333333"/>
          <w:sz w:val="20"/>
          <w:szCs w:val="20"/>
        </w:rPr>
      </w:pPr>
    </w:p>
    <w:p w:rsidR="00B55161" w:rsidRPr="00E735EB" w:rsidRDefault="0025521A" w:rsidP="0025521A">
      <w:pPr>
        <w:pStyle w:val="NormalWeb"/>
        <w:shd w:val="clear" w:color="auto" w:fill="FFFFFF"/>
        <w:spacing w:line="349" w:lineRule="atLeast"/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noProof/>
          <w:color w:val="333333"/>
          <w:sz w:val="17"/>
          <w:szCs w:val="17"/>
        </w:rPr>
        <w:lastRenderedPageBreak/>
        <w:drawing>
          <wp:inline distT="0" distB="0" distL="0" distR="0">
            <wp:extent cx="4752975" cy="8410575"/>
            <wp:effectExtent l="19050" t="0" r="9525" b="0"/>
            <wp:docPr id="3" name="Picture 3" descr="IMECHE Organisation Accreditation Flowchart &amp; Timesc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ECHE Organisation Accreditation Flowchart &amp; Timescal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841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5161" w:rsidRPr="00E735EB" w:rsidSect="0064788C">
      <w:headerReference w:type="default" r:id="rId15"/>
      <w:footerReference w:type="first" r:id="rId16"/>
      <w:type w:val="continuous"/>
      <w:pgSz w:w="11907" w:h="16840" w:code="9"/>
      <w:pgMar w:top="1298" w:right="1298" w:bottom="1298" w:left="129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76B" w:rsidRDefault="001A376B">
      <w:r>
        <w:separator/>
      </w:r>
    </w:p>
  </w:endnote>
  <w:endnote w:type="continuationSeparator" w:id="0">
    <w:p w:rsidR="001A376B" w:rsidRDefault="001A3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76B" w:rsidRDefault="002927CD">
    <w:pPr>
      <w:pStyle w:val="Footer"/>
      <w:rPr>
        <w:sz w:val="16"/>
      </w:rPr>
    </w:pPr>
    <w:fldSimple w:instr=" FILENAME \* Lower\p  \* MERGEFORMAT ">
      <w:r w:rsidR="001A376B" w:rsidRPr="00E60BF7">
        <w:rPr>
          <w:noProof/>
          <w:sz w:val="16"/>
        </w:rPr>
        <w:t>c:\documents and settings\katym\local settings\temporary internet files\content.outlook\2gcb6zuv\protocol</w:t>
      </w:r>
      <w:r w:rsidR="001A376B">
        <w:rPr>
          <w:noProof/>
        </w:rPr>
        <w:t xml:space="preserve"> for china 2011_kb.docx</w:t>
      </w:r>
    </w:fldSimple>
  </w:p>
  <w:p w:rsidR="001A376B" w:rsidRDefault="001A376B">
    <w:pPr>
      <w:pStyle w:val="Footer"/>
      <w:rPr>
        <w:sz w:val="16"/>
      </w:rPr>
    </w:pPr>
    <w:smartTag w:uri="urn:schemas-microsoft-com:office:smarttags" w:element="date">
      <w:smartTagPr>
        <w:attr w:name="Month" w:val="3"/>
        <w:attr w:name="Day" w:val="14"/>
        <w:attr w:name="Year" w:val="2001"/>
      </w:smartTagPr>
      <w:r>
        <w:rPr>
          <w:sz w:val="16"/>
        </w:rPr>
        <w:t>14 March 2001</w:t>
      </w:r>
    </w:smartTag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76B" w:rsidRDefault="001A376B">
      <w:r>
        <w:separator/>
      </w:r>
    </w:p>
  </w:footnote>
  <w:footnote w:type="continuationSeparator" w:id="0">
    <w:p w:rsidR="001A376B" w:rsidRDefault="001A3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76B" w:rsidRDefault="001A376B" w:rsidP="002040DB">
    <w:pPr>
      <w:pStyle w:val="Header"/>
      <w:ind w:hanging="567"/>
    </w:pPr>
    <w:r>
      <w:rPr>
        <w:rFonts w:ascii="Verdana" w:hAnsi="Verdana"/>
        <w:noProof/>
        <w:color w:val="772432"/>
        <w:sz w:val="16"/>
        <w:szCs w:val="16"/>
      </w:rPr>
      <w:drawing>
        <wp:inline distT="0" distB="0" distL="0" distR="0">
          <wp:extent cx="1466850" cy="476250"/>
          <wp:effectExtent l="19050" t="0" r="0" b="0"/>
          <wp:docPr id="1" name="Picture 1" descr="MechanicalEngineersLogo">
            <a:hlinkClick xmlns:a="http://schemas.openxmlformats.org/drawingml/2006/main" r:id="rId1" tooltip="Download the Institution of Mechanical Engineers logo files (ZIP, 3.6Mb)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chanicalEngineers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A376B" w:rsidRDefault="001A376B" w:rsidP="002040DB">
    <w:pPr>
      <w:pStyle w:val="Header"/>
    </w:pPr>
    <w:r>
      <w:tab/>
    </w:r>
    <w:r>
      <w:tab/>
      <w:t xml:space="preserve">    </w:t>
    </w:r>
  </w:p>
  <w:p w:rsidR="001A376B" w:rsidRPr="00780679" w:rsidRDefault="001A376B" w:rsidP="002040DB">
    <w:pPr>
      <w:pStyle w:val="Header"/>
      <w:ind w:hanging="567"/>
      <w:rPr>
        <w:rFonts w:ascii="Verdana" w:hAnsi="Verdana"/>
        <w:b/>
        <w:color w:val="CC0000"/>
        <w:sz w:val="18"/>
        <w:szCs w:val="18"/>
      </w:rPr>
    </w:pPr>
    <w:r w:rsidRPr="00780679">
      <w:rPr>
        <w:rFonts w:ascii="Verdana" w:hAnsi="Verdana"/>
        <w:b/>
        <w:color w:val="CC0000"/>
        <w:sz w:val="18"/>
        <w:szCs w:val="18"/>
      </w:rPr>
      <w:t>Improving the world through engineering</w:t>
    </w:r>
  </w:p>
  <w:p w:rsidR="001A376B" w:rsidRDefault="001A37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3158"/>
    <w:multiLevelType w:val="hybridMultilevel"/>
    <w:tmpl w:val="02F25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424C5"/>
    <w:multiLevelType w:val="hybridMultilevel"/>
    <w:tmpl w:val="4796C0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D82288"/>
    <w:multiLevelType w:val="hybridMultilevel"/>
    <w:tmpl w:val="207A7398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649DA"/>
    <w:multiLevelType w:val="hybridMultilevel"/>
    <w:tmpl w:val="F13C15EE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14FC2"/>
    <w:multiLevelType w:val="singleLevel"/>
    <w:tmpl w:val="F86AA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DEC0BBD"/>
    <w:multiLevelType w:val="hybridMultilevel"/>
    <w:tmpl w:val="F6969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B6312"/>
    <w:multiLevelType w:val="hybridMultilevel"/>
    <w:tmpl w:val="EB88650C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B73FA"/>
    <w:multiLevelType w:val="hybridMultilevel"/>
    <w:tmpl w:val="06702FDE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747D9"/>
    <w:multiLevelType w:val="hybridMultilevel"/>
    <w:tmpl w:val="1252203E"/>
    <w:lvl w:ilvl="0" w:tplc="F86AA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0348AE"/>
    <w:multiLevelType w:val="multilevel"/>
    <w:tmpl w:val="0A14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3E5ABB"/>
    <w:multiLevelType w:val="hybridMultilevel"/>
    <w:tmpl w:val="C4E40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FD7E98"/>
    <w:multiLevelType w:val="hybridMultilevel"/>
    <w:tmpl w:val="2EEEB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55514C"/>
    <w:multiLevelType w:val="hybridMultilevel"/>
    <w:tmpl w:val="BC6882EE"/>
    <w:lvl w:ilvl="0" w:tplc="F86AA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24F1F"/>
    <w:multiLevelType w:val="hybridMultilevel"/>
    <w:tmpl w:val="30DCE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851255"/>
    <w:multiLevelType w:val="hybridMultilevel"/>
    <w:tmpl w:val="1A14EDA2"/>
    <w:lvl w:ilvl="0" w:tplc="F86AA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14"/>
  </w:num>
  <w:num w:numId="7">
    <w:abstractNumId w:val="12"/>
  </w:num>
  <w:num w:numId="8">
    <w:abstractNumId w:val="3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5"/>
  </w:num>
  <w:num w:numId="12">
    <w:abstractNumId w:val="0"/>
  </w:num>
  <w:num w:numId="13">
    <w:abstractNumId w:val="10"/>
  </w:num>
  <w:num w:numId="14">
    <w:abstractNumId w:val="9"/>
  </w:num>
  <w:num w:numId="15">
    <w:abstractNumId w:val="11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340"/>
    <w:rsid w:val="0006475B"/>
    <w:rsid w:val="000851BF"/>
    <w:rsid w:val="000B61D2"/>
    <w:rsid w:val="001770A8"/>
    <w:rsid w:val="001A376B"/>
    <w:rsid w:val="001B2D18"/>
    <w:rsid w:val="001D7D15"/>
    <w:rsid w:val="002040DB"/>
    <w:rsid w:val="002479C4"/>
    <w:rsid w:val="0025521A"/>
    <w:rsid w:val="00286E60"/>
    <w:rsid w:val="002927CD"/>
    <w:rsid w:val="002930A7"/>
    <w:rsid w:val="002E6340"/>
    <w:rsid w:val="00310FE6"/>
    <w:rsid w:val="0039718A"/>
    <w:rsid w:val="004F1B81"/>
    <w:rsid w:val="005150E2"/>
    <w:rsid w:val="0052700F"/>
    <w:rsid w:val="0053405A"/>
    <w:rsid w:val="00574C7E"/>
    <w:rsid w:val="00645759"/>
    <w:rsid w:val="0064788C"/>
    <w:rsid w:val="006F4FFC"/>
    <w:rsid w:val="0074471E"/>
    <w:rsid w:val="009F6135"/>
    <w:rsid w:val="00AA0EF2"/>
    <w:rsid w:val="00AF7E6B"/>
    <w:rsid w:val="00B55161"/>
    <w:rsid w:val="00C03849"/>
    <w:rsid w:val="00C27EC2"/>
    <w:rsid w:val="00D64D66"/>
    <w:rsid w:val="00D901CC"/>
    <w:rsid w:val="00DB365F"/>
    <w:rsid w:val="00E27DAE"/>
    <w:rsid w:val="00E60BF7"/>
    <w:rsid w:val="00E735EB"/>
    <w:rsid w:val="00F1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D18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61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61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1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qFormat/>
    <w:rsid w:val="001B2D18"/>
    <w:pPr>
      <w:spacing w:before="120"/>
      <w:ind w:left="576" w:hanging="576"/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ailStyle151">
    <w:name w:val="EmailStyle15"/>
    <w:aliases w:val="EmailStyle15"/>
    <w:basedOn w:val="DefaultParagraphFont"/>
    <w:personal/>
    <w:personalCompose/>
    <w:rsid w:val="001B2D18"/>
    <w:rPr>
      <w:rFonts w:ascii="Arial" w:hAnsi="Arial" w:cs="Arial"/>
      <w:color w:val="auto"/>
      <w:sz w:val="20"/>
    </w:rPr>
  </w:style>
  <w:style w:type="character" w:customStyle="1" w:styleId="EmailStyle161">
    <w:name w:val="EmailStyle16"/>
    <w:aliases w:val="EmailStyle16"/>
    <w:basedOn w:val="DefaultParagraphFont"/>
    <w:personal/>
    <w:personalReply/>
    <w:rsid w:val="001B2D18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rsid w:val="001B2D18"/>
    <w:pPr>
      <w:jc w:val="center"/>
    </w:pPr>
    <w:rPr>
      <w:b/>
      <w:sz w:val="28"/>
    </w:rPr>
  </w:style>
  <w:style w:type="paragraph" w:styleId="Header">
    <w:name w:val="header"/>
    <w:basedOn w:val="Normal"/>
    <w:link w:val="HeaderChar"/>
    <w:rsid w:val="001B2D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B2D18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1B2D18"/>
    <w:pPr>
      <w:ind w:left="360"/>
    </w:pPr>
  </w:style>
  <w:style w:type="character" w:customStyle="1" w:styleId="HeaderChar">
    <w:name w:val="Header Char"/>
    <w:basedOn w:val="DefaultParagraphFont"/>
    <w:link w:val="Header"/>
    <w:rsid w:val="002040DB"/>
    <w:rPr>
      <w:sz w:val="22"/>
    </w:rPr>
  </w:style>
  <w:style w:type="paragraph" w:styleId="ListParagraph">
    <w:name w:val="List Paragraph"/>
    <w:basedOn w:val="Normal"/>
    <w:uiPriority w:val="34"/>
    <w:qFormat/>
    <w:rsid w:val="00310FE6"/>
    <w:pPr>
      <w:ind w:left="720"/>
    </w:pPr>
    <w:rPr>
      <w:rFonts w:ascii="Calibri" w:eastAsia="Calibri" w:hAnsi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1B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15809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15809"/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15809"/>
    <w:rPr>
      <w:rFonts w:ascii="Consolas" w:eastAsiaTheme="minorHAnsi" w:hAnsi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9F61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1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135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Strong">
    <w:name w:val="Strong"/>
    <w:basedOn w:val="DefaultParagraphFont"/>
    <w:uiPriority w:val="22"/>
    <w:qFormat/>
    <w:rsid w:val="009F6135"/>
    <w:rPr>
      <w:b/>
      <w:bCs/>
    </w:rPr>
  </w:style>
  <w:style w:type="paragraph" w:styleId="NormalWeb">
    <w:name w:val="Normal (Web)"/>
    <w:basedOn w:val="Normal"/>
    <w:uiPriority w:val="99"/>
    <w:unhideWhenUsed/>
    <w:rsid w:val="009F6135"/>
    <w:pPr>
      <w:spacing w:before="100" w:beforeAutospacing="1"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0647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674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63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5910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385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3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eche.org/membership" TargetMode="External"/><Relationship Id="rId13" Type="http://schemas.openxmlformats.org/officeDocument/2006/relationships/hyperlink" Target="http://www.imeche.org/Libraries/TAPD/CertificateregistrationformJan2011.sflb.ash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meche.org/companies" TargetMode="External"/><Relationship Id="rId12" Type="http://schemas.openxmlformats.org/officeDocument/2006/relationships/hyperlink" Target="http://www.imeche.org/Libraries/TAPD/DraftVisitAgenda2010.sflb.ash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pd@imeche.or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imeche.org/Libraries/TAPD/CompanyAccreditationApplication.sflb.ash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pd@imeche.org" TargetMode="External"/><Relationship Id="rId14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imeche.org/NR/rdonlyres/194BB4B9-3AFB-4E59-8DEB-72450978D2DF/0/MechanicalEngineersLogo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1249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IMechE Accreditation Visits</vt:lpstr>
    </vt:vector>
  </TitlesOfParts>
  <Company>ImechE</Company>
  <LinksUpToDate>false</LinksUpToDate>
  <CharactersWithSpaces>8470</CharactersWithSpaces>
  <SharedDoc>false</SharedDoc>
  <HLinks>
    <vt:vector size="6" baseType="variant"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http://www.imeche.org/NR/rdonlyres/194BB4B9-3AFB-4E59-8DEB-72450978D2DF/0/MechanicalEngineersLogo.zip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IMechE Accreditation Visits</dc:title>
  <dc:creator>Loretta Cullen</dc:creator>
  <cp:lastModifiedBy>Jane Noakes</cp:lastModifiedBy>
  <cp:revision>9</cp:revision>
  <cp:lastPrinted>2011-05-25T10:36:00Z</cp:lastPrinted>
  <dcterms:created xsi:type="dcterms:W3CDTF">2011-05-25T13:10:00Z</dcterms:created>
  <dcterms:modified xsi:type="dcterms:W3CDTF">2012-03-02T08:58:00Z</dcterms:modified>
</cp:coreProperties>
</file>